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CF" w:rsidRDefault="008A3DCF" w:rsidP="00827854">
      <w:pPr>
        <w:jc w:val="center"/>
        <w:rPr>
          <w:rFonts w:asciiTheme="minorHAnsi" w:hAnsiTheme="minorHAnsi" w:cstheme="minorHAnsi"/>
          <w:b/>
          <w:bCs/>
          <w:color w:val="00B0F0"/>
          <w:kern w:val="28"/>
          <w:sz w:val="32"/>
          <w:szCs w:val="36"/>
        </w:rPr>
      </w:pPr>
    </w:p>
    <w:p w:rsidR="008A3DCF" w:rsidRPr="008A3DCF" w:rsidRDefault="008A3DCF" w:rsidP="00827854">
      <w:pPr>
        <w:jc w:val="center"/>
        <w:rPr>
          <w:rFonts w:asciiTheme="minorHAnsi" w:hAnsiTheme="minorHAnsi" w:cstheme="minorHAnsi"/>
          <w:b/>
          <w:color w:val="00B0F0"/>
          <w:sz w:val="24"/>
          <w:szCs w:val="24"/>
        </w:rPr>
      </w:pPr>
    </w:p>
    <w:p w:rsidR="003C2DEB" w:rsidRPr="008A3DCF" w:rsidRDefault="007430D7" w:rsidP="00827854">
      <w:pPr>
        <w:jc w:val="center"/>
        <w:rPr>
          <w:rFonts w:asciiTheme="minorHAnsi" w:hAnsiTheme="minorHAnsi" w:cstheme="minorHAnsi"/>
          <w:b/>
          <w:color w:val="00B0F0"/>
          <w:sz w:val="44"/>
          <w:szCs w:val="44"/>
        </w:rPr>
      </w:pPr>
      <w:r w:rsidRPr="008A3DCF">
        <w:rPr>
          <w:rFonts w:asciiTheme="minorHAnsi" w:hAnsiTheme="minorHAnsi" w:cstheme="minorHAnsi"/>
          <w:b/>
          <w:color w:val="00B0F0"/>
          <w:sz w:val="44"/>
          <w:szCs w:val="44"/>
        </w:rPr>
        <w:t>Reading tips for families</w:t>
      </w:r>
    </w:p>
    <w:p w:rsidR="002336D7" w:rsidRDefault="002336D7" w:rsidP="003C2570">
      <w:pPr>
        <w:rPr>
          <w:rFonts w:asciiTheme="minorHAnsi" w:hAnsiTheme="minorHAnsi" w:cstheme="minorHAnsi"/>
          <w:sz w:val="24"/>
          <w:szCs w:val="24"/>
        </w:rPr>
      </w:pPr>
    </w:p>
    <w:p w:rsidR="007430D7" w:rsidRDefault="00583D04" w:rsidP="003C25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When reading a book to your child and talking about it together, p</w:t>
      </w:r>
      <w:r w:rsidR="00977AD6">
        <w:rPr>
          <w:rFonts w:asciiTheme="minorHAnsi" w:hAnsiTheme="minorHAnsi" w:cstheme="minorHAnsi"/>
          <w:sz w:val="24"/>
          <w:szCs w:val="24"/>
        </w:rPr>
        <w:t xml:space="preserve">lease find below some tips to help you enjoy books and share the love of reading </w:t>
      </w:r>
      <w:r>
        <w:rPr>
          <w:rFonts w:asciiTheme="minorHAnsi" w:hAnsiTheme="minorHAnsi" w:cstheme="minorHAnsi"/>
          <w:sz w:val="24"/>
          <w:szCs w:val="24"/>
        </w:rPr>
        <w:t>as a family</w:t>
      </w:r>
      <w:r w:rsidR="008A3DCF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8A3DCF" w:rsidRPr="007430D7" w:rsidRDefault="008A3DCF" w:rsidP="003C257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8772"/>
      </w:tblGrid>
      <w:tr w:rsidR="006C08A4" w:rsidTr="006C08A4">
        <w:tc>
          <w:tcPr>
            <w:tcW w:w="1014" w:type="dxa"/>
          </w:tcPr>
          <w:p w:rsidR="006C08A4" w:rsidRDefault="006C08A4" w:rsidP="007430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08A4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29044" cy="628650"/>
                  <wp:effectExtent l="0" t="0" r="0" b="0"/>
                  <wp:docPr id="5" name="Picture 5" descr="C:\Users\SDSA\Downloads\shutterstock_5539458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SA\Downloads\shutterstock_5539458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08" cy="63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4" w:type="dxa"/>
          </w:tcPr>
          <w:p w:rsidR="008A3DCF" w:rsidRDefault="008A3DCF" w:rsidP="006C08A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08A4" w:rsidRPr="006C08A4" w:rsidRDefault="005A55DC" w:rsidP="006C08A4">
            <w:pPr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How to read a story to</w:t>
            </w:r>
            <w:r w:rsidR="006C08A4" w:rsidRPr="006C08A4"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 xml:space="preserve"> your child</w:t>
            </w:r>
          </w:p>
          <w:p w:rsidR="006C08A4" w:rsidRDefault="006C08A4" w:rsidP="007430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If you can find the time beforehand, read the book to yourself first, so you can think about how you’re going to read it to your child.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</w:p>
    <w:p w:rsidR="007430D7" w:rsidRPr="006C08A4" w:rsidRDefault="007430D7" w:rsidP="007430D7">
      <w:pPr>
        <w:rPr>
          <w:rFonts w:asciiTheme="minorHAnsi" w:hAnsiTheme="minorHAnsi" w:cstheme="minorHAnsi"/>
          <w:b/>
          <w:sz w:val="24"/>
          <w:szCs w:val="24"/>
        </w:rPr>
      </w:pPr>
      <w:r w:rsidRPr="006C08A4">
        <w:rPr>
          <w:rFonts w:asciiTheme="minorHAnsi" w:hAnsiTheme="minorHAnsi" w:cstheme="minorHAnsi"/>
          <w:b/>
          <w:sz w:val="24"/>
          <w:szCs w:val="24"/>
        </w:rPr>
        <w:t>On the first reading: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 Make reading aloud feel like a treat. Make it a special quiet time and cuddle up so you can both see the book.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 Show curiosity about what you’re going to read: ‘This book looks interesting. It’s about an angry child. I wonder how angry she gets…’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 Read through the whole story the first time without stopping too much. Let the story weave its own magic.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 Read with enjoyment. If you’re not enjoying it, your child won’t.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</w:p>
    <w:p w:rsidR="008A3DCF" w:rsidRDefault="008A3DCF" w:rsidP="007430D7">
      <w:pPr>
        <w:rPr>
          <w:rFonts w:asciiTheme="minorHAnsi" w:hAnsiTheme="minorHAnsi" w:cstheme="minorHAnsi"/>
          <w:b/>
          <w:sz w:val="24"/>
          <w:szCs w:val="24"/>
        </w:rPr>
      </w:pPr>
    </w:p>
    <w:p w:rsidR="007430D7" w:rsidRPr="006C08A4" w:rsidRDefault="007430D7" w:rsidP="007430D7">
      <w:pPr>
        <w:rPr>
          <w:rFonts w:asciiTheme="minorHAnsi" w:hAnsiTheme="minorHAnsi" w:cstheme="minorHAnsi"/>
          <w:b/>
          <w:sz w:val="24"/>
          <w:szCs w:val="24"/>
        </w:rPr>
      </w:pPr>
      <w:r w:rsidRPr="006C08A4">
        <w:rPr>
          <w:rFonts w:asciiTheme="minorHAnsi" w:hAnsiTheme="minorHAnsi" w:cstheme="minorHAnsi"/>
          <w:b/>
          <w:sz w:val="24"/>
          <w:szCs w:val="24"/>
        </w:rPr>
        <w:t>On later readings: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 Let your child pause, think about and comment on the pictures.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 If you think your child did not understand something, try to explain: ‘Oh! I think what’s happening here is that…’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 Chat about the story and pictures: ‘I wonder why she did that?’; ‘Oh no, I hope she’s not going to…’; ‘I wouldn’t have done that, would you?’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 Link the stories to your own family experiences: ‘This reminds me of when …’</w:t>
      </w:r>
    </w:p>
    <w:p w:rsidR="007430D7" w:rsidRPr="007430D7" w:rsidRDefault="00FA07CB" w:rsidP="007430D7">
      <w:pPr>
        <w:rPr>
          <w:rFonts w:asciiTheme="minorHAnsi" w:hAnsiTheme="minorHAnsi" w:cstheme="minorHAnsi"/>
          <w:sz w:val="24"/>
          <w:szCs w:val="24"/>
        </w:rPr>
      </w:pPr>
      <w:r w:rsidRPr="006C08A4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281940</wp:posOffset>
            </wp:positionV>
            <wp:extent cx="1543050" cy="1543050"/>
            <wp:effectExtent l="0" t="0" r="0" b="0"/>
            <wp:wrapNone/>
            <wp:docPr id="7" name="Picture 7" descr="C:\Users\SDSA\Downloads\shutterstock_1123394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SA\Downloads\shutterstock_11233947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0D7" w:rsidRPr="007430D7">
        <w:rPr>
          <w:rFonts w:asciiTheme="minorHAnsi" w:hAnsiTheme="minorHAnsi" w:cstheme="minorHAnsi"/>
          <w:sz w:val="24"/>
          <w:szCs w:val="24"/>
        </w:rPr>
        <w:t>• Link story to other stories that your child knows: ‘Ah! Do you remember the magpie in ….? Do you remember what happened to him?’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 Encourage your child to join in with the bits they know.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 Avoid asking questions to test what your child remembers.</w:t>
      </w:r>
    </w:p>
    <w:p w:rsid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 Avoid telling children that reading stories is good for them.</w:t>
      </w:r>
    </w:p>
    <w:p w:rsid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30D7">
        <w:rPr>
          <w:rFonts w:asciiTheme="minorHAnsi" w:hAnsiTheme="minorHAnsi" w:cstheme="minorHAnsi"/>
          <w:sz w:val="24"/>
          <w:szCs w:val="24"/>
        </w:rPr>
        <w:t>Read favourite stories over and over again.</w:t>
      </w:r>
    </w:p>
    <w:p w:rsid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</w:p>
    <w:p w:rsid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 w:rsidRPr="007430D7">
        <w:rPr>
          <w:rFonts w:asciiTheme="minorHAnsi" w:hAnsiTheme="minorHAnsi" w:cstheme="minorHAnsi"/>
          <w:sz w:val="24"/>
          <w:szCs w:val="24"/>
        </w:rPr>
        <w:t>If you have any questions, please ask</w:t>
      </w:r>
      <w:r>
        <w:rPr>
          <w:rFonts w:asciiTheme="minorHAnsi" w:hAnsiTheme="minorHAnsi" w:cstheme="minorHAnsi"/>
          <w:sz w:val="24"/>
          <w:szCs w:val="24"/>
        </w:rPr>
        <w:t xml:space="preserve"> your</w:t>
      </w:r>
      <w:r w:rsidRPr="007430D7">
        <w:rPr>
          <w:rFonts w:asciiTheme="minorHAnsi" w:hAnsiTheme="minorHAnsi" w:cstheme="minorHAnsi"/>
          <w:sz w:val="24"/>
          <w:szCs w:val="24"/>
        </w:rPr>
        <w:t xml:space="preserve"> child’s teacher. </w:t>
      </w:r>
    </w:p>
    <w:p w:rsid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turn over f</w:t>
      </w:r>
      <w:r w:rsidR="002336D7">
        <w:rPr>
          <w:rFonts w:asciiTheme="minorHAnsi" w:hAnsiTheme="minorHAnsi" w:cstheme="minorHAnsi"/>
          <w:sz w:val="24"/>
          <w:szCs w:val="24"/>
        </w:rPr>
        <w:t>or 10 top ti</w:t>
      </w:r>
      <w:r w:rsidR="00977AD6">
        <w:rPr>
          <w:rFonts w:asciiTheme="minorHAnsi" w:hAnsiTheme="minorHAnsi" w:cstheme="minorHAnsi"/>
          <w:sz w:val="24"/>
          <w:szCs w:val="24"/>
        </w:rPr>
        <w:t>ps when reading with</w:t>
      </w:r>
      <w:r>
        <w:rPr>
          <w:rFonts w:asciiTheme="minorHAnsi" w:hAnsiTheme="minorHAnsi" w:cstheme="minorHAnsi"/>
          <w:sz w:val="24"/>
          <w:szCs w:val="24"/>
        </w:rPr>
        <w:t xml:space="preserve"> your child.</w:t>
      </w:r>
    </w:p>
    <w:p w:rsidR="00FA07CB" w:rsidRDefault="00FA07CB" w:rsidP="007430D7">
      <w:pPr>
        <w:rPr>
          <w:rFonts w:asciiTheme="minorHAnsi" w:hAnsiTheme="minorHAnsi" w:cstheme="minorHAnsi"/>
          <w:sz w:val="24"/>
          <w:szCs w:val="24"/>
        </w:rPr>
      </w:pPr>
    </w:p>
    <w:p w:rsidR="007B71CD" w:rsidRDefault="007B71CD" w:rsidP="007430D7">
      <w:pPr>
        <w:rPr>
          <w:rFonts w:asciiTheme="minorHAnsi" w:hAnsiTheme="minorHAnsi" w:cstheme="minorHAnsi"/>
          <w:sz w:val="24"/>
          <w:szCs w:val="24"/>
        </w:rPr>
      </w:pPr>
    </w:p>
    <w:p w:rsidR="008A3DCF" w:rsidRDefault="008A3DCF" w:rsidP="007B71C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A3DCF" w:rsidRDefault="008A3DCF" w:rsidP="007B71C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A3DCF" w:rsidRDefault="008A3DCF" w:rsidP="007B71C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A3DCF" w:rsidRPr="008A3DCF" w:rsidRDefault="00FA07CB" w:rsidP="008A3DCF">
      <w:pPr>
        <w:jc w:val="center"/>
        <w:rPr>
          <w:rFonts w:asciiTheme="minorHAnsi" w:hAnsiTheme="minorHAnsi" w:cstheme="minorHAnsi"/>
          <w:sz w:val="20"/>
          <w:szCs w:val="20"/>
        </w:rPr>
      </w:pPr>
      <w:r w:rsidRPr="00FA07CB">
        <w:rPr>
          <w:rFonts w:asciiTheme="minorHAnsi" w:hAnsiTheme="minorHAnsi" w:cstheme="minorHAnsi"/>
          <w:sz w:val="20"/>
          <w:szCs w:val="20"/>
        </w:rPr>
        <w:t xml:space="preserve">This leaflet has been produced with information from the Government’s </w:t>
      </w:r>
      <w:r w:rsidR="007B71CD">
        <w:rPr>
          <w:rFonts w:asciiTheme="minorHAnsi" w:hAnsiTheme="minorHAnsi" w:cstheme="minorHAnsi"/>
          <w:sz w:val="20"/>
          <w:szCs w:val="20"/>
        </w:rPr>
        <w:t>‘</w:t>
      </w:r>
      <w:r w:rsidRPr="00FA07CB">
        <w:rPr>
          <w:rFonts w:asciiTheme="minorHAnsi" w:hAnsiTheme="minorHAnsi" w:cstheme="minorHAnsi"/>
          <w:sz w:val="20"/>
          <w:szCs w:val="20"/>
        </w:rPr>
        <w:t>The Reading Framework</w:t>
      </w:r>
      <w:r w:rsidR="007B71CD">
        <w:rPr>
          <w:rFonts w:asciiTheme="minorHAnsi" w:hAnsiTheme="minorHAnsi" w:cstheme="minorHAnsi"/>
          <w:sz w:val="20"/>
          <w:szCs w:val="20"/>
        </w:rPr>
        <w:t>’</w:t>
      </w:r>
      <w:r w:rsidRPr="00FA07CB">
        <w:rPr>
          <w:rFonts w:asciiTheme="minorHAnsi" w:hAnsiTheme="minorHAnsi" w:cstheme="minorHAnsi"/>
          <w:sz w:val="20"/>
          <w:szCs w:val="20"/>
        </w:rPr>
        <w:t xml:space="preserve"> (July 2021) and </w:t>
      </w:r>
      <w:r w:rsidR="007B71CD">
        <w:rPr>
          <w:rFonts w:asciiTheme="minorHAnsi" w:hAnsiTheme="minorHAnsi" w:cstheme="minorHAnsi"/>
          <w:sz w:val="20"/>
          <w:szCs w:val="20"/>
        </w:rPr>
        <w:t>‘</w:t>
      </w:r>
      <w:r w:rsidRPr="00FA07CB">
        <w:rPr>
          <w:rFonts w:asciiTheme="minorHAnsi" w:hAnsiTheme="minorHAnsi" w:cstheme="minorHAnsi"/>
          <w:sz w:val="20"/>
          <w:szCs w:val="20"/>
        </w:rPr>
        <w:t>10 top tips for parents to support children to read</w:t>
      </w:r>
      <w:r w:rsidR="007B71CD">
        <w:rPr>
          <w:rFonts w:asciiTheme="minorHAnsi" w:hAnsiTheme="minorHAnsi" w:cstheme="minorHAnsi"/>
          <w:sz w:val="20"/>
          <w:szCs w:val="20"/>
        </w:rPr>
        <w:t>’ (July 2020)</w:t>
      </w:r>
      <w:r w:rsidRPr="00FA07CB">
        <w:rPr>
          <w:rFonts w:asciiTheme="minorHAnsi" w:hAnsiTheme="minorHAnsi" w:cstheme="minorHAnsi"/>
          <w:sz w:val="20"/>
          <w:szCs w:val="20"/>
        </w:rPr>
        <w:t xml:space="preserve"> and Leicester libraries ‘Top tips to get your child reading’</w:t>
      </w:r>
    </w:p>
    <w:p w:rsidR="008A3DCF" w:rsidRDefault="008A3DCF" w:rsidP="007430D7">
      <w:pPr>
        <w:jc w:val="center"/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</w:pPr>
    </w:p>
    <w:p w:rsidR="008A3DCF" w:rsidRPr="008A3DCF" w:rsidRDefault="008A3DCF" w:rsidP="007430D7">
      <w:pPr>
        <w:jc w:val="center"/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</w:pPr>
    </w:p>
    <w:p w:rsidR="007430D7" w:rsidRPr="008A3DCF" w:rsidRDefault="008855BD" w:rsidP="007430D7">
      <w:pPr>
        <w:jc w:val="center"/>
        <w:rPr>
          <w:rFonts w:asciiTheme="minorHAnsi" w:hAnsiTheme="minorHAnsi" w:cstheme="minorHAnsi"/>
          <w:b/>
          <w:color w:val="00B0F0"/>
          <w:sz w:val="44"/>
          <w:szCs w:val="44"/>
          <w:u w:val="single"/>
        </w:rPr>
      </w:pPr>
      <w:r w:rsidRPr="008A3DCF">
        <w:rPr>
          <w:rFonts w:asciiTheme="minorHAnsi" w:hAnsiTheme="minorHAnsi" w:cstheme="minorHAnsi"/>
          <w:b/>
          <w:color w:val="00B0F0"/>
          <w:sz w:val="44"/>
          <w:szCs w:val="44"/>
          <w:u w:val="single"/>
        </w:rPr>
        <w:t xml:space="preserve">Ten top </w:t>
      </w:r>
      <w:r w:rsidR="007430D7" w:rsidRPr="008A3DCF">
        <w:rPr>
          <w:rFonts w:asciiTheme="minorHAnsi" w:hAnsiTheme="minorHAnsi" w:cstheme="minorHAnsi"/>
          <w:b/>
          <w:color w:val="00B0F0"/>
          <w:sz w:val="44"/>
          <w:szCs w:val="44"/>
          <w:u w:val="single"/>
        </w:rPr>
        <w:t>tips</w:t>
      </w:r>
      <w:r w:rsidR="00977AD6" w:rsidRPr="008A3DCF">
        <w:rPr>
          <w:rFonts w:asciiTheme="minorHAnsi" w:hAnsiTheme="minorHAnsi" w:cstheme="minorHAnsi"/>
          <w:b/>
          <w:color w:val="00B0F0"/>
          <w:sz w:val="44"/>
          <w:szCs w:val="44"/>
          <w:u w:val="single"/>
        </w:rPr>
        <w:t xml:space="preserve"> when reading with</w:t>
      </w:r>
      <w:r w:rsidR="007430D7" w:rsidRPr="008A3DCF">
        <w:rPr>
          <w:rFonts w:asciiTheme="minorHAnsi" w:hAnsiTheme="minorHAnsi" w:cstheme="minorHAnsi"/>
          <w:b/>
          <w:color w:val="00B0F0"/>
          <w:sz w:val="44"/>
          <w:szCs w:val="44"/>
          <w:u w:val="single"/>
        </w:rPr>
        <w:t xml:space="preserve"> your child</w:t>
      </w:r>
    </w:p>
    <w:p w:rsidR="007430D7" w:rsidRPr="007430D7" w:rsidRDefault="007430D7" w:rsidP="007430D7">
      <w:pPr>
        <w:rPr>
          <w:rFonts w:asciiTheme="minorHAnsi" w:hAnsiTheme="minorHAnsi" w:cstheme="minorHAnsi"/>
          <w:sz w:val="24"/>
          <w:szCs w:val="24"/>
        </w:rPr>
      </w:pPr>
    </w:p>
    <w:p w:rsidR="007430D7" w:rsidRPr="007430D7" w:rsidRDefault="007430D7" w:rsidP="007430D7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  <w:t>1. Encourage your child to read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Reading helps your child’s wellbeing, develops imagination and has educational benefits too. Just a few minutes a day can have a big impact on children of all ages.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:rsidR="007430D7" w:rsidRPr="007430D7" w:rsidRDefault="007430D7" w:rsidP="007430D7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  <w:t>2. Read aloud regularly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Try to read to your child every day. It’s a special time to snuggle up and enjoy a story. Stories matter and children love re-reading them and poring over the pictures. Try adding funny voices to bring characters to life.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:rsidR="007430D7" w:rsidRPr="007430D7" w:rsidRDefault="007430D7" w:rsidP="007430D7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  <w:t>3. Encourage reading choice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Give children lots of opportunities to read different things in their own time - it doesn’t just have to be books. There’s fiction, non-fiction, poetry, comics, mag</w:t>
      </w:r>
      <w:r w:rsidR="002336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azines, recipes and much more.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:rsidR="007430D7" w:rsidRPr="007430D7" w:rsidRDefault="007430D7" w:rsidP="007430D7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  <w:t>4. Read together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Choose a favourite time to read together as a family and enjoy it. This might be everyone </w:t>
      </w:r>
      <w:r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reading the same book together or </w:t>
      </w: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reading different things at the same time</w:t>
      </w:r>
      <w:r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!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:rsidR="007430D7" w:rsidRPr="007430D7" w:rsidRDefault="007430D7" w:rsidP="007430D7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  <w:t>5. Create a comfortable environment</w:t>
      </w:r>
    </w:p>
    <w:p w:rsidR="007430D7" w:rsidRPr="007430D7" w:rsidRDefault="00977AD6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6C08A4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5598160</wp:posOffset>
            </wp:positionH>
            <wp:positionV relativeFrom="paragraph">
              <wp:posOffset>158115</wp:posOffset>
            </wp:positionV>
            <wp:extent cx="914400" cy="914400"/>
            <wp:effectExtent l="0" t="0" r="0" b="0"/>
            <wp:wrapNone/>
            <wp:docPr id="9" name="Picture 9" descr="C:\Users\SDSA\Downloads\shutterstock_1187876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SA\Downloads\shutterstock_11878768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D7"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Make a calm, comfortable place for your family to relax and read independently - or together.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:rsidR="007430D7" w:rsidRPr="007430D7" w:rsidRDefault="007430D7" w:rsidP="007430D7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  <w:t>6. Make use of your local library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Visit your local library </w:t>
      </w: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and exp</w:t>
      </w:r>
      <w:r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lore all sorts of </w:t>
      </w:r>
      <w:r w:rsidR="00977AD6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books and </w:t>
      </w:r>
      <w:r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reading ideas for free!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:rsidR="007430D7" w:rsidRPr="007430D7" w:rsidRDefault="007430D7" w:rsidP="007430D7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  <w:t>7. Talk about books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Start by </w:t>
      </w:r>
      <w:r w:rsidR="002336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talking about what you can both see on </w:t>
      </w: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the front cover </w:t>
      </w:r>
      <w:r w:rsidR="002336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– what </w:t>
      </w:r>
      <w:r w:rsidR="00977AD6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do you think the book is</w:t>
      </w:r>
      <w:r w:rsidR="002336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about? </w:t>
      </w: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Then talk about what you’ve been reading an</w:t>
      </w:r>
      <w:r w:rsidR="002336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d share ideas. You could talk about</w:t>
      </w: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something that happened that surprised you, or something new that you found out. </w:t>
      </w:r>
      <w:r w:rsidR="002336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How does this book make you feel? Does this book remind you of anything? 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:rsidR="007430D7" w:rsidRPr="007430D7" w:rsidRDefault="007430D7" w:rsidP="007430D7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  <w:t>8. Bring reading to life</w:t>
      </w:r>
    </w:p>
    <w:p w:rsidR="007430D7" w:rsidRPr="007430D7" w:rsidRDefault="00977AD6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Would you recommend the book</w:t>
      </w:r>
      <w:r w:rsidR="007430D7"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to a friend? </w:t>
      </w:r>
      <w:r w:rsidR="002336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You could </w:t>
      </w:r>
      <w:r w:rsidR="007430D7"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play a game where you pretend to be t</w:t>
      </w:r>
      <w:r w:rsidR="00C104C1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he characters in the</w:t>
      </w:r>
      <w:r w:rsidR="002336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book!</w:t>
      </w:r>
    </w:p>
    <w:p w:rsidR="007430D7" w:rsidRP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:rsidR="007430D7" w:rsidRPr="007430D7" w:rsidRDefault="008855BD" w:rsidP="007430D7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  <w:t>9</w:t>
      </w:r>
      <w:r w:rsidR="007430D7" w:rsidRPr="007430D7"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  <w:lang w:eastAsia="en-GB"/>
        </w:rPr>
        <w:t>. Engage your child in reading in a way that suits them</w:t>
      </w:r>
    </w:p>
    <w:p w:rsidR="007430D7" w:rsidRDefault="007430D7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You know your child best and you’ll know the best times for your child to read</w:t>
      </w:r>
      <w:r w:rsidR="00977AD6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and be read to</w:t>
      </w: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. If they have special educational needs and disabilities (SEND) then short, creative activities may be the way to get them most interested. If English is an additional language,</w:t>
      </w:r>
      <w:r w:rsidR="00977AD6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encourage reading in your</w:t>
      </w:r>
      <w:r w:rsidRPr="007430D7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 xml:space="preserve"> child’s first language, as well as in English. What matters most is that they enjoy it.</w:t>
      </w:r>
    </w:p>
    <w:p w:rsidR="008855BD" w:rsidRDefault="008855BD" w:rsidP="007430D7">
      <w:pPr>
        <w:shd w:val="clear" w:color="auto" w:fill="FFFFFF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:rsidR="008855BD" w:rsidRPr="008855BD" w:rsidRDefault="008855BD" w:rsidP="007430D7">
      <w:pPr>
        <w:shd w:val="clear" w:color="auto" w:fill="FFFFFF"/>
        <w:rPr>
          <w:rFonts w:asciiTheme="minorHAnsi" w:eastAsia="Times New Roman" w:hAnsiTheme="minorHAnsi" w:cstheme="minorHAnsi"/>
          <w:b/>
          <w:color w:val="0B0C0C"/>
          <w:sz w:val="24"/>
          <w:szCs w:val="24"/>
          <w:lang w:eastAsia="en-GB"/>
        </w:rPr>
      </w:pPr>
      <w:r w:rsidRPr="008855BD">
        <w:rPr>
          <w:rFonts w:asciiTheme="minorHAnsi" w:eastAsia="Times New Roman" w:hAnsiTheme="minorHAnsi" w:cstheme="minorHAnsi"/>
          <w:b/>
          <w:color w:val="0B0C0C"/>
          <w:sz w:val="24"/>
          <w:szCs w:val="24"/>
          <w:lang w:eastAsia="en-GB"/>
        </w:rPr>
        <w:t>10. Make it fun!</w:t>
      </w:r>
    </w:p>
    <w:p w:rsidR="007430D7" w:rsidRPr="007430D7" w:rsidRDefault="00977AD6" w:rsidP="003C2570">
      <w:pPr>
        <w:rPr>
          <w:rFonts w:asciiTheme="minorHAnsi" w:hAnsiTheme="minorHAnsi" w:cstheme="minorHAnsi"/>
          <w:sz w:val="24"/>
          <w:szCs w:val="24"/>
        </w:rPr>
      </w:pPr>
      <w:r w:rsidRPr="00977AD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2597785</wp:posOffset>
            </wp:positionH>
            <wp:positionV relativeFrom="paragraph">
              <wp:posOffset>170444</wp:posOffset>
            </wp:positionV>
            <wp:extent cx="1302152" cy="857250"/>
            <wp:effectExtent l="0" t="0" r="0" b="0"/>
            <wp:wrapNone/>
            <wp:docPr id="10" name="Picture 10" descr="C:\Users\SDSA\Downloads\shutterstock_1162204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SA\Downloads\shutterstock_11622044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5BD">
        <w:rPr>
          <w:rFonts w:asciiTheme="minorHAnsi" w:hAnsiTheme="minorHAnsi" w:cstheme="minorHAnsi"/>
          <w:sz w:val="24"/>
          <w:szCs w:val="24"/>
        </w:rPr>
        <w:t>We all learn more</w:t>
      </w:r>
      <w:r w:rsidR="006C08A4">
        <w:rPr>
          <w:rFonts w:asciiTheme="minorHAnsi" w:hAnsiTheme="minorHAnsi" w:cstheme="minorHAnsi"/>
          <w:sz w:val="24"/>
          <w:szCs w:val="24"/>
        </w:rPr>
        <w:t xml:space="preserve"> when we are enjoying ourselves </w:t>
      </w:r>
      <w:r w:rsidR="006C08A4" w:rsidRPr="006C08A4">
        <w:rPr>
          <w:rFonts w:asciiTheme="minorHAnsi" w:hAnsiTheme="minorHAnsi" w:cstheme="minorHAnsi"/>
          <w:sz w:val="24"/>
          <w:szCs w:val="24"/>
        </w:rPr>
        <w:sym w:font="Wingdings" w:char="F04A"/>
      </w:r>
      <w:r w:rsidR="008855BD">
        <w:rPr>
          <w:rFonts w:asciiTheme="minorHAnsi" w:hAnsiTheme="minorHAnsi" w:cstheme="minorHAnsi"/>
          <w:sz w:val="24"/>
          <w:szCs w:val="24"/>
        </w:rPr>
        <w:t xml:space="preserve"> A happy 10 minutes is better than a difficult half an hour of reading. </w:t>
      </w:r>
    </w:p>
    <w:p w:rsidR="00546AA6" w:rsidRPr="007430D7" w:rsidRDefault="00546AA6" w:rsidP="003C2570">
      <w:pPr>
        <w:rPr>
          <w:rFonts w:asciiTheme="minorHAnsi" w:hAnsiTheme="minorHAnsi" w:cstheme="minorHAnsi"/>
          <w:sz w:val="24"/>
          <w:szCs w:val="24"/>
        </w:rPr>
      </w:pPr>
    </w:p>
    <w:sectPr w:rsidR="00546AA6" w:rsidRPr="007430D7" w:rsidSect="00546AA6">
      <w:headerReference w:type="default" r:id="rId11"/>
      <w:footerReference w:type="default" r:id="rId12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A3" w:rsidRDefault="00B653A3" w:rsidP="00F70498">
      <w:r>
        <w:separator/>
      </w:r>
    </w:p>
  </w:endnote>
  <w:endnote w:type="continuationSeparator" w:id="0">
    <w:p w:rsidR="00B653A3" w:rsidRDefault="00B653A3" w:rsidP="00F7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86" w:rsidRDefault="00947B8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F5378F6" wp14:editId="50544444">
          <wp:simplePos x="0" y="0"/>
          <wp:positionH relativeFrom="page">
            <wp:align>left</wp:align>
          </wp:positionH>
          <wp:positionV relativeFrom="paragraph">
            <wp:posOffset>349885</wp:posOffset>
          </wp:positionV>
          <wp:extent cx="7974330" cy="256540"/>
          <wp:effectExtent l="0" t="0" r="7620" b="0"/>
          <wp:wrapTight wrapText="bothSides">
            <wp:wrapPolygon edited="0">
              <wp:start x="0" y="0"/>
              <wp:lineTo x="0" y="19248"/>
              <wp:lineTo x="21569" y="19248"/>
              <wp:lineTo x="215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4330" cy="25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A3" w:rsidRDefault="00B653A3" w:rsidP="00F70498">
      <w:r>
        <w:separator/>
      </w:r>
    </w:p>
  </w:footnote>
  <w:footnote w:type="continuationSeparator" w:id="0">
    <w:p w:rsidR="00B653A3" w:rsidRDefault="00B653A3" w:rsidP="00F7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98" w:rsidRDefault="006A62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-393065</wp:posOffset>
          </wp:positionV>
          <wp:extent cx="810260" cy="852805"/>
          <wp:effectExtent l="0" t="0" r="8890" b="4445"/>
          <wp:wrapTight wrapText="bothSides">
            <wp:wrapPolygon edited="0">
              <wp:start x="8633" y="0"/>
              <wp:lineTo x="0" y="5790"/>
              <wp:lineTo x="0" y="21230"/>
              <wp:lineTo x="21329" y="21230"/>
              <wp:lineTo x="21329" y="5790"/>
              <wp:lineTo x="13204" y="0"/>
              <wp:lineTo x="86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498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480060</wp:posOffset>
          </wp:positionV>
          <wp:extent cx="7974330" cy="256540"/>
          <wp:effectExtent l="0" t="0" r="7620" b="0"/>
          <wp:wrapTight wrapText="bothSides">
            <wp:wrapPolygon edited="0">
              <wp:start x="0" y="0"/>
              <wp:lineTo x="0" y="19248"/>
              <wp:lineTo x="21569" y="19248"/>
              <wp:lineTo x="2156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4330" cy="25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1AE"/>
    <w:multiLevelType w:val="hybridMultilevel"/>
    <w:tmpl w:val="0510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75D"/>
    <w:multiLevelType w:val="hybridMultilevel"/>
    <w:tmpl w:val="B378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7A64"/>
    <w:multiLevelType w:val="hybridMultilevel"/>
    <w:tmpl w:val="4B42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272E"/>
    <w:multiLevelType w:val="hybridMultilevel"/>
    <w:tmpl w:val="57BE6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8160F"/>
    <w:multiLevelType w:val="hybridMultilevel"/>
    <w:tmpl w:val="02D049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84"/>
    <w:multiLevelType w:val="hybridMultilevel"/>
    <w:tmpl w:val="772A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562E2"/>
    <w:multiLevelType w:val="hybridMultilevel"/>
    <w:tmpl w:val="8604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22AF"/>
    <w:multiLevelType w:val="hybridMultilevel"/>
    <w:tmpl w:val="7970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E35A3"/>
    <w:multiLevelType w:val="hybridMultilevel"/>
    <w:tmpl w:val="C336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E1E85"/>
    <w:multiLevelType w:val="hybridMultilevel"/>
    <w:tmpl w:val="14F8C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98"/>
    <w:rsid w:val="000C061E"/>
    <w:rsid w:val="001A0D7F"/>
    <w:rsid w:val="001B33D3"/>
    <w:rsid w:val="002336D7"/>
    <w:rsid w:val="002C7494"/>
    <w:rsid w:val="003066FE"/>
    <w:rsid w:val="0031144E"/>
    <w:rsid w:val="003134B1"/>
    <w:rsid w:val="003B69A2"/>
    <w:rsid w:val="003C2570"/>
    <w:rsid w:val="003C2DEB"/>
    <w:rsid w:val="003C5EB8"/>
    <w:rsid w:val="003D4479"/>
    <w:rsid w:val="00412E8F"/>
    <w:rsid w:val="00480E0F"/>
    <w:rsid w:val="004A2880"/>
    <w:rsid w:val="004E7581"/>
    <w:rsid w:val="00536737"/>
    <w:rsid w:val="00546AA6"/>
    <w:rsid w:val="00583D04"/>
    <w:rsid w:val="005A55DC"/>
    <w:rsid w:val="006466EE"/>
    <w:rsid w:val="00674120"/>
    <w:rsid w:val="006A6254"/>
    <w:rsid w:val="006C08A4"/>
    <w:rsid w:val="006C22AA"/>
    <w:rsid w:val="006D0CD2"/>
    <w:rsid w:val="006E0C94"/>
    <w:rsid w:val="006E4E03"/>
    <w:rsid w:val="00706253"/>
    <w:rsid w:val="007430D7"/>
    <w:rsid w:val="00757BC2"/>
    <w:rsid w:val="007705C2"/>
    <w:rsid w:val="007B71CD"/>
    <w:rsid w:val="007B7C46"/>
    <w:rsid w:val="007D796E"/>
    <w:rsid w:val="007F017A"/>
    <w:rsid w:val="00812D53"/>
    <w:rsid w:val="00827854"/>
    <w:rsid w:val="0085052D"/>
    <w:rsid w:val="00862EEE"/>
    <w:rsid w:val="00872D80"/>
    <w:rsid w:val="008855BD"/>
    <w:rsid w:val="00895DD8"/>
    <w:rsid w:val="008A3DCF"/>
    <w:rsid w:val="00947B86"/>
    <w:rsid w:val="00977AD6"/>
    <w:rsid w:val="009A2226"/>
    <w:rsid w:val="00A60539"/>
    <w:rsid w:val="00B17020"/>
    <w:rsid w:val="00B20EF6"/>
    <w:rsid w:val="00B653A3"/>
    <w:rsid w:val="00BE4712"/>
    <w:rsid w:val="00C104C1"/>
    <w:rsid w:val="00CD6A89"/>
    <w:rsid w:val="00E3028F"/>
    <w:rsid w:val="00EF1BE5"/>
    <w:rsid w:val="00F12EC9"/>
    <w:rsid w:val="00F45B53"/>
    <w:rsid w:val="00F70498"/>
    <w:rsid w:val="00F909BD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3187C6-B61C-461D-841E-740FED2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9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9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0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4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0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9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47B86"/>
    <w:rPr>
      <w:color w:val="0563C1"/>
      <w:u w:val="single"/>
    </w:rPr>
  </w:style>
  <w:style w:type="table" w:styleId="TableGrid">
    <w:name w:val="Table Grid"/>
    <w:basedOn w:val="TableNormal"/>
    <w:uiPriority w:val="39"/>
    <w:rsid w:val="006C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nicola.gale@sdsa.net</dc:creator>
  <cp:keywords/>
  <dc:description/>
  <cp:lastModifiedBy>Nicola Gale</cp:lastModifiedBy>
  <cp:revision>2</cp:revision>
  <cp:lastPrinted>2021-08-11T10:24:00Z</cp:lastPrinted>
  <dcterms:created xsi:type="dcterms:W3CDTF">2021-12-07T17:49:00Z</dcterms:created>
  <dcterms:modified xsi:type="dcterms:W3CDTF">2021-12-07T17:49:00Z</dcterms:modified>
</cp:coreProperties>
</file>